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556C2" w14:textId="77777777" w:rsidR="006C04D1" w:rsidRDefault="006C04D1" w:rsidP="006C04D1">
      <w:pPr>
        <w:pStyle w:val="Sansinterligne"/>
        <w:jc w:val="center"/>
        <w:rPr>
          <w:rFonts w:ascii="Arial" w:hAnsi="Arial" w:cs="Arial"/>
          <w:b/>
          <w:bCs/>
          <w:sz w:val="40"/>
          <w:szCs w:val="40"/>
        </w:rPr>
      </w:pPr>
      <w:r w:rsidRPr="006C04D1">
        <w:rPr>
          <w:rFonts w:ascii="Arial" w:hAnsi="Arial" w:cs="Arial"/>
          <w:b/>
          <w:bCs/>
          <w:sz w:val="40"/>
          <w:szCs w:val="40"/>
        </w:rPr>
        <w:t>POLITIQUE DE CONFIDENTIALITÉ</w:t>
      </w:r>
    </w:p>
    <w:p w14:paraId="13BCA603" w14:textId="77777777" w:rsidR="006C04D1" w:rsidRPr="006C04D1" w:rsidRDefault="006C04D1" w:rsidP="006C04D1">
      <w:pPr>
        <w:pStyle w:val="Sansinterligne"/>
        <w:jc w:val="center"/>
        <w:rPr>
          <w:rFonts w:ascii="Arial" w:hAnsi="Arial" w:cs="Arial"/>
          <w:b/>
          <w:bCs/>
          <w:sz w:val="40"/>
          <w:szCs w:val="40"/>
        </w:rPr>
      </w:pPr>
    </w:p>
    <w:p w14:paraId="3231C7BC" w14:textId="5A695F2E" w:rsidR="006C04D1" w:rsidRPr="006C04D1" w:rsidRDefault="006C04D1" w:rsidP="006C04D1">
      <w:pPr>
        <w:pStyle w:val="NormalWeb"/>
        <w:shd w:val="clear" w:color="auto" w:fill="FFFFFF"/>
        <w:spacing w:before="0" w:beforeAutospacing="0" w:after="375" w:afterAutospacing="0"/>
        <w:textAlignment w:val="baseline"/>
        <w:rPr>
          <w:rFonts w:ascii="Arial" w:hAnsi="Arial" w:cs="Arial"/>
          <w:color w:val="848991"/>
        </w:rPr>
      </w:pPr>
      <w:r w:rsidRPr="006C04D1">
        <w:rPr>
          <w:rFonts w:ascii="Arial" w:hAnsi="Arial" w:cs="Arial"/>
          <w:color w:val="848991"/>
        </w:rPr>
        <w:t>Nous nous réservons le droit de modifier cette politique de confidentialité à tout moment, aussi nous vous invitons à la consulter fréquemment. Les modifications et les clarifications prendront effet dès leur publication sur le site web. Si nous apportons des modifications importantes à la présente politique, nous vous informerons ici de sa mise à jour, afin que vous sachiez quelles informations nous recueillons, comment nous les utilisons et dans quelles circonstances, le cas échéant, nous les utilisons et/ou les divulguons.</w:t>
      </w:r>
    </w:p>
    <w:p w14:paraId="2E7F2430" w14:textId="47397FCE" w:rsidR="006C04D1" w:rsidRPr="006C04D1" w:rsidRDefault="006C04D1" w:rsidP="006C04D1">
      <w:pPr>
        <w:pStyle w:val="NormalWeb"/>
        <w:shd w:val="clear" w:color="auto" w:fill="FFFFFF"/>
        <w:spacing w:before="0" w:beforeAutospacing="0" w:after="375" w:afterAutospacing="0"/>
        <w:textAlignment w:val="baseline"/>
        <w:rPr>
          <w:rFonts w:ascii="Arial" w:hAnsi="Arial" w:cs="Arial"/>
          <w:color w:val="848991"/>
        </w:rPr>
      </w:pPr>
      <w:r w:rsidRPr="006C04D1">
        <w:rPr>
          <w:rFonts w:ascii="Arial" w:hAnsi="Arial" w:cs="Arial"/>
          <w:color w:val="848991"/>
        </w:rPr>
        <w:t>​</w:t>
      </w:r>
      <w:r w:rsidRPr="006C04D1">
        <w:rPr>
          <w:rStyle w:val="lev"/>
          <w:rFonts w:ascii="Arial" w:eastAsiaTheme="majorEastAsia" w:hAnsi="Arial" w:cs="Arial"/>
          <w:color w:val="848991"/>
          <w:bdr w:val="none" w:sz="0" w:space="0" w:color="auto" w:frame="1"/>
        </w:rPr>
        <w:t>POLITIQUE EN MATIÈRE DE COOKIES</w:t>
      </w:r>
    </w:p>
    <w:p w14:paraId="5E9C0127" w14:textId="0DAB3D8A" w:rsidR="006C04D1" w:rsidRPr="006C04D1" w:rsidRDefault="006C04D1" w:rsidP="006C04D1">
      <w:pPr>
        <w:pStyle w:val="NormalWeb"/>
        <w:shd w:val="clear" w:color="auto" w:fill="FFFFFF"/>
        <w:spacing w:before="0" w:beforeAutospacing="0" w:after="0" w:afterAutospacing="0"/>
        <w:textAlignment w:val="baseline"/>
        <w:rPr>
          <w:rFonts w:ascii="Arial" w:hAnsi="Arial" w:cs="Arial"/>
          <w:color w:val="848991"/>
        </w:rPr>
      </w:pPr>
      <w:r w:rsidRPr="006C04D1">
        <w:rPr>
          <w:rFonts w:ascii="Arial" w:hAnsi="Arial" w:cs="Arial"/>
          <w:color w:val="848991"/>
        </w:rPr>
        <w:t>Nous recevons, collectons et stockons toute information que vous saisissez sur notre site web ou que vous nous fournissez de toute autre manière. En outre, nous recueillo</w:t>
      </w:r>
      <w:r>
        <w:rPr>
          <w:rFonts w:ascii="Arial" w:hAnsi="Arial" w:cs="Arial"/>
          <w:color w:val="848991"/>
        </w:rPr>
        <w:t>ns</w:t>
      </w:r>
      <w:r w:rsidRPr="006C04D1">
        <w:rPr>
          <w:rFonts w:ascii="Arial" w:hAnsi="Arial" w:cs="Arial"/>
          <w:color w:val="848991"/>
        </w:rPr>
        <w:t xml:space="preserve"> l’adresse </w:t>
      </w:r>
      <w:proofErr w:type="gramStart"/>
      <w:r w:rsidRPr="006C04D1">
        <w:rPr>
          <w:rFonts w:ascii="Arial" w:hAnsi="Arial" w:cs="Arial"/>
          <w:color w:val="848991"/>
        </w:rPr>
        <w:t>e-mail</w:t>
      </w:r>
      <w:proofErr w:type="gramEnd"/>
      <w:r w:rsidRPr="006C04D1">
        <w:rPr>
          <w:rFonts w:ascii="Arial" w:hAnsi="Arial" w:cs="Arial"/>
          <w:color w:val="848991"/>
        </w:rPr>
        <w:t xml:space="preserve"> et l’historique de vos achats.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 Nous recueillons également des informations d’identification personnelle (y compris le nom, l’adresse électronique, les communications) ; </w:t>
      </w:r>
      <w:proofErr w:type="gramStart"/>
      <w:r w:rsidRPr="006C04D1">
        <w:rPr>
          <w:rFonts w:ascii="Arial" w:hAnsi="Arial" w:cs="Arial"/>
          <w:color w:val="848991"/>
        </w:rPr>
        <w:t>le détails</w:t>
      </w:r>
      <w:proofErr w:type="gramEnd"/>
      <w:r w:rsidRPr="006C04D1">
        <w:rPr>
          <w:rFonts w:ascii="Arial" w:hAnsi="Arial" w:cs="Arial"/>
          <w:color w:val="848991"/>
        </w:rPr>
        <w:t xml:space="preserve"> des achats les commentaires, les réactions, les évaluations de produits, les recommandations et le profil personnel.  Vos données restent confidentielles et peuvent être réutilisées simplement en cas d’e-mailing.</w:t>
      </w:r>
    </w:p>
    <w:p w14:paraId="07B1E6D3" w14:textId="77777777" w:rsidR="00F70C08" w:rsidRPr="006C04D1" w:rsidRDefault="00F70C08">
      <w:pPr>
        <w:rPr>
          <w:rFonts w:ascii="Arial" w:hAnsi="Arial" w:cs="Arial"/>
        </w:rPr>
      </w:pPr>
    </w:p>
    <w:sectPr w:rsidR="00F70C08" w:rsidRPr="006C04D1" w:rsidSect="006C04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D1"/>
    <w:rsid w:val="004B126D"/>
    <w:rsid w:val="006C04D1"/>
    <w:rsid w:val="00F70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D380"/>
  <w15:chartTrackingRefBased/>
  <w15:docId w15:val="{C22D1FE8-B1CE-419C-B62A-9BDCF040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C04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C04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C04D1"/>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C04D1"/>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C04D1"/>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C04D1"/>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C04D1"/>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C04D1"/>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C04D1"/>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04D1"/>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C04D1"/>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C04D1"/>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C04D1"/>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C04D1"/>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C04D1"/>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C04D1"/>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C04D1"/>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C04D1"/>
    <w:rPr>
      <w:rFonts w:eastAsiaTheme="majorEastAsia" w:cstheme="majorBidi"/>
      <w:color w:val="272727" w:themeColor="text1" w:themeTint="D8"/>
    </w:rPr>
  </w:style>
  <w:style w:type="paragraph" w:styleId="Titre">
    <w:name w:val="Title"/>
    <w:basedOn w:val="Normal"/>
    <w:next w:val="Normal"/>
    <w:link w:val="TitreCar"/>
    <w:uiPriority w:val="10"/>
    <w:qFormat/>
    <w:rsid w:val="006C04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C04D1"/>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C04D1"/>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C04D1"/>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C04D1"/>
    <w:pPr>
      <w:spacing w:before="160"/>
      <w:jc w:val="center"/>
    </w:pPr>
    <w:rPr>
      <w:i/>
      <w:iCs/>
      <w:color w:val="404040" w:themeColor="text1" w:themeTint="BF"/>
    </w:rPr>
  </w:style>
  <w:style w:type="character" w:customStyle="1" w:styleId="CitationCar">
    <w:name w:val="Citation Car"/>
    <w:basedOn w:val="Policepardfaut"/>
    <w:link w:val="Citation"/>
    <w:uiPriority w:val="29"/>
    <w:rsid w:val="006C04D1"/>
    <w:rPr>
      <w:i/>
      <w:iCs/>
      <w:color w:val="404040" w:themeColor="text1" w:themeTint="BF"/>
    </w:rPr>
  </w:style>
  <w:style w:type="paragraph" w:styleId="Paragraphedeliste">
    <w:name w:val="List Paragraph"/>
    <w:basedOn w:val="Normal"/>
    <w:uiPriority w:val="34"/>
    <w:qFormat/>
    <w:rsid w:val="006C04D1"/>
    <w:pPr>
      <w:ind w:left="720"/>
      <w:contextualSpacing/>
    </w:pPr>
  </w:style>
  <w:style w:type="character" w:styleId="Accentuationintense">
    <w:name w:val="Intense Emphasis"/>
    <w:basedOn w:val="Policepardfaut"/>
    <w:uiPriority w:val="21"/>
    <w:qFormat/>
    <w:rsid w:val="006C04D1"/>
    <w:rPr>
      <w:i/>
      <w:iCs/>
      <w:color w:val="0F4761" w:themeColor="accent1" w:themeShade="BF"/>
    </w:rPr>
  </w:style>
  <w:style w:type="paragraph" w:styleId="Citationintense">
    <w:name w:val="Intense Quote"/>
    <w:basedOn w:val="Normal"/>
    <w:next w:val="Normal"/>
    <w:link w:val="CitationintenseCar"/>
    <w:uiPriority w:val="30"/>
    <w:qFormat/>
    <w:rsid w:val="006C04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C04D1"/>
    <w:rPr>
      <w:i/>
      <w:iCs/>
      <w:color w:val="0F4761" w:themeColor="accent1" w:themeShade="BF"/>
    </w:rPr>
  </w:style>
  <w:style w:type="character" w:styleId="Rfrenceintense">
    <w:name w:val="Intense Reference"/>
    <w:basedOn w:val="Policepardfaut"/>
    <w:uiPriority w:val="32"/>
    <w:qFormat/>
    <w:rsid w:val="006C04D1"/>
    <w:rPr>
      <w:b/>
      <w:bCs/>
      <w:smallCaps/>
      <w:color w:val="0F4761" w:themeColor="accent1" w:themeShade="BF"/>
      <w:spacing w:val="5"/>
    </w:rPr>
  </w:style>
  <w:style w:type="paragraph" w:styleId="NormalWeb">
    <w:name w:val="Normal (Web)"/>
    <w:basedOn w:val="Normal"/>
    <w:uiPriority w:val="99"/>
    <w:semiHidden/>
    <w:unhideWhenUsed/>
    <w:rsid w:val="006C04D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6C04D1"/>
    <w:rPr>
      <w:b/>
      <w:bCs/>
    </w:rPr>
  </w:style>
  <w:style w:type="paragraph" w:styleId="Sansinterligne">
    <w:name w:val="No Spacing"/>
    <w:uiPriority w:val="1"/>
    <w:qFormat/>
    <w:rsid w:val="006C0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45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1243</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tholliez</dc:creator>
  <cp:keywords/>
  <dc:description/>
  <cp:lastModifiedBy>cathy tholliez</cp:lastModifiedBy>
  <cp:revision>1</cp:revision>
  <dcterms:created xsi:type="dcterms:W3CDTF">2024-02-29T16:56:00Z</dcterms:created>
  <dcterms:modified xsi:type="dcterms:W3CDTF">2024-02-29T17:00:00Z</dcterms:modified>
</cp:coreProperties>
</file>